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19C" w:rsidRPr="0084721E" w:rsidRDefault="00D0219C" w:rsidP="00D0219C">
      <w:pPr>
        <w:spacing w:line="480" w:lineRule="auto"/>
        <w:rPr>
          <w:rFonts w:ascii="Times New Roman" w:hAnsi="Times New Roman" w:cs="Times New Roman"/>
          <w:sz w:val="24"/>
          <w:szCs w:val="24"/>
        </w:rPr>
      </w:pP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9F4F09" w:rsidP="00D0219C">
      <w:pPr>
        <w:spacing w:line="480" w:lineRule="auto"/>
        <w:jc w:val="center"/>
        <w:rPr>
          <w:rFonts w:ascii="Times New Roman" w:hAnsi="Times New Roman" w:cs="Times New Roman"/>
          <w:sz w:val="24"/>
          <w:szCs w:val="24"/>
        </w:rPr>
      </w:pPr>
      <w:r w:rsidRPr="0084721E">
        <w:rPr>
          <w:rFonts w:ascii="Times New Roman" w:hAnsi="Times New Roman" w:cs="Times New Roman"/>
          <w:sz w:val="24"/>
          <w:szCs w:val="24"/>
        </w:rPr>
        <w:t xml:space="preserve">Six </w:t>
      </w:r>
      <w:r w:rsidR="00F4592F" w:rsidRPr="0084721E">
        <w:rPr>
          <w:rFonts w:ascii="Times New Roman" w:hAnsi="Times New Roman" w:cs="Times New Roman"/>
          <w:sz w:val="24"/>
          <w:szCs w:val="24"/>
        </w:rPr>
        <w:t>Sigma</w:t>
      </w:r>
    </w:p>
    <w:p w:rsidR="00D0219C" w:rsidRPr="0084721E" w:rsidRDefault="009F4F09" w:rsidP="00D0219C">
      <w:pPr>
        <w:spacing w:line="480" w:lineRule="auto"/>
        <w:jc w:val="center"/>
        <w:rPr>
          <w:rFonts w:ascii="Times New Roman" w:hAnsi="Times New Roman" w:cs="Times New Roman"/>
          <w:sz w:val="24"/>
          <w:szCs w:val="24"/>
        </w:rPr>
      </w:pPr>
      <w:r w:rsidRPr="0084721E">
        <w:rPr>
          <w:rFonts w:ascii="Times New Roman" w:hAnsi="Times New Roman" w:cs="Times New Roman"/>
          <w:sz w:val="24"/>
          <w:szCs w:val="24"/>
        </w:rPr>
        <w:t>Name</w:t>
      </w:r>
    </w:p>
    <w:p w:rsidR="00D0219C" w:rsidRPr="0084721E" w:rsidRDefault="009F4F09" w:rsidP="00D0219C">
      <w:pPr>
        <w:spacing w:line="480" w:lineRule="auto"/>
        <w:jc w:val="center"/>
        <w:rPr>
          <w:rFonts w:ascii="Times New Roman" w:hAnsi="Times New Roman" w:cs="Times New Roman"/>
          <w:sz w:val="24"/>
          <w:szCs w:val="24"/>
        </w:rPr>
      </w:pPr>
      <w:r w:rsidRPr="0084721E">
        <w:rPr>
          <w:rFonts w:ascii="Times New Roman" w:hAnsi="Times New Roman" w:cs="Times New Roman"/>
          <w:sz w:val="24"/>
          <w:szCs w:val="24"/>
        </w:rPr>
        <w:t>Institutional Affiliation</w:t>
      </w:r>
    </w:p>
    <w:p w:rsidR="00D0219C" w:rsidRPr="0084721E" w:rsidRDefault="009F4F09" w:rsidP="00D0219C">
      <w:pPr>
        <w:spacing w:line="480" w:lineRule="auto"/>
        <w:jc w:val="center"/>
        <w:rPr>
          <w:rFonts w:ascii="Times New Roman" w:hAnsi="Times New Roman" w:cs="Times New Roman"/>
          <w:sz w:val="24"/>
          <w:szCs w:val="24"/>
        </w:rPr>
      </w:pPr>
      <w:r w:rsidRPr="0084721E">
        <w:rPr>
          <w:rFonts w:ascii="Times New Roman" w:hAnsi="Times New Roman" w:cs="Times New Roman"/>
          <w:sz w:val="24"/>
          <w:szCs w:val="24"/>
        </w:rPr>
        <w:t>Date</w:t>
      </w:r>
    </w:p>
    <w:p w:rsidR="00D0219C" w:rsidRPr="0084721E" w:rsidRDefault="00D0219C" w:rsidP="00D0219C">
      <w:pPr>
        <w:spacing w:line="480" w:lineRule="auto"/>
        <w:jc w:val="center"/>
        <w:rPr>
          <w:rFonts w:ascii="Times New Roman" w:hAnsi="Times New Roman" w:cs="Times New Roman"/>
          <w:sz w:val="24"/>
          <w:szCs w:val="24"/>
        </w:rPr>
      </w:pPr>
    </w:p>
    <w:p w:rsidR="00D0219C" w:rsidRPr="0084721E" w:rsidRDefault="00D0219C" w:rsidP="00D0219C">
      <w:pPr>
        <w:spacing w:line="480" w:lineRule="auto"/>
        <w:rPr>
          <w:rFonts w:ascii="Times New Roman" w:hAnsi="Times New Roman" w:cs="Times New Roman"/>
          <w:sz w:val="24"/>
          <w:szCs w:val="24"/>
        </w:rPr>
      </w:pPr>
    </w:p>
    <w:p w:rsidR="00D0219C" w:rsidRPr="0084721E" w:rsidRDefault="00D0219C" w:rsidP="00D0219C">
      <w:pPr>
        <w:spacing w:line="480" w:lineRule="auto"/>
        <w:rPr>
          <w:rFonts w:ascii="Times New Roman" w:hAnsi="Times New Roman" w:cs="Times New Roman"/>
          <w:sz w:val="24"/>
          <w:szCs w:val="24"/>
        </w:rPr>
      </w:pPr>
    </w:p>
    <w:p w:rsidR="00D0219C" w:rsidRPr="0084721E" w:rsidRDefault="00D0219C" w:rsidP="00D0219C">
      <w:pPr>
        <w:spacing w:line="480" w:lineRule="auto"/>
        <w:rPr>
          <w:rFonts w:ascii="Times New Roman" w:hAnsi="Times New Roman" w:cs="Times New Roman"/>
          <w:sz w:val="24"/>
          <w:szCs w:val="24"/>
        </w:rPr>
      </w:pPr>
    </w:p>
    <w:p w:rsidR="00D0219C" w:rsidRPr="0084721E" w:rsidRDefault="00D0219C" w:rsidP="00D0219C">
      <w:pPr>
        <w:spacing w:line="480" w:lineRule="auto"/>
        <w:rPr>
          <w:rFonts w:ascii="Times New Roman" w:hAnsi="Times New Roman" w:cs="Times New Roman"/>
          <w:sz w:val="24"/>
          <w:szCs w:val="24"/>
        </w:rPr>
      </w:pPr>
    </w:p>
    <w:p w:rsidR="00D0219C" w:rsidRPr="0084721E" w:rsidRDefault="00D0219C" w:rsidP="00D0219C">
      <w:pPr>
        <w:spacing w:line="480" w:lineRule="auto"/>
        <w:rPr>
          <w:rFonts w:ascii="Times New Roman" w:hAnsi="Times New Roman" w:cs="Times New Roman"/>
          <w:sz w:val="24"/>
          <w:szCs w:val="24"/>
        </w:rPr>
      </w:pPr>
    </w:p>
    <w:p w:rsidR="00D0219C" w:rsidRPr="0084721E" w:rsidRDefault="00D0219C" w:rsidP="00D0219C">
      <w:pPr>
        <w:spacing w:line="480" w:lineRule="auto"/>
        <w:rPr>
          <w:rFonts w:ascii="Times New Roman" w:hAnsi="Times New Roman" w:cs="Times New Roman"/>
          <w:sz w:val="24"/>
          <w:szCs w:val="24"/>
        </w:rPr>
      </w:pPr>
    </w:p>
    <w:p w:rsidR="00D0219C" w:rsidRPr="0084721E" w:rsidRDefault="009F4F09" w:rsidP="00D0219C">
      <w:pPr>
        <w:spacing w:line="480" w:lineRule="auto"/>
        <w:jc w:val="center"/>
        <w:rPr>
          <w:rFonts w:ascii="Times New Roman" w:hAnsi="Times New Roman" w:cs="Times New Roman"/>
          <w:sz w:val="24"/>
          <w:szCs w:val="24"/>
        </w:rPr>
      </w:pPr>
      <w:r w:rsidRPr="0084721E">
        <w:rPr>
          <w:rFonts w:ascii="Times New Roman" w:hAnsi="Times New Roman" w:cs="Times New Roman"/>
          <w:sz w:val="24"/>
          <w:szCs w:val="24"/>
        </w:rPr>
        <w:lastRenderedPageBreak/>
        <w:t xml:space="preserve">Six </w:t>
      </w:r>
      <w:r w:rsidR="00F4592F" w:rsidRPr="0084721E">
        <w:rPr>
          <w:rFonts w:ascii="Times New Roman" w:hAnsi="Times New Roman" w:cs="Times New Roman"/>
          <w:sz w:val="24"/>
          <w:szCs w:val="24"/>
        </w:rPr>
        <w:t>Sigma</w:t>
      </w:r>
    </w:p>
    <w:p w:rsidR="00BE4EB6" w:rsidRPr="0084721E" w:rsidRDefault="00BE4EB6" w:rsidP="00BE4EB6">
      <w:pPr>
        <w:spacing w:line="480" w:lineRule="auto"/>
        <w:ind w:firstLine="720"/>
        <w:rPr>
          <w:rFonts w:ascii="Times New Roman" w:hAnsi="Times New Roman" w:cs="Times New Roman"/>
          <w:sz w:val="24"/>
          <w:szCs w:val="24"/>
        </w:rPr>
      </w:pPr>
      <w:r w:rsidRPr="0084721E">
        <w:rPr>
          <w:rFonts w:ascii="Times New Roman" w:hAnsi="Times New Roman" w:cs="Times New Roman"/>
          <w:sz w:val="24"/>
          <w:szCs w:val="24"/>
        </w:rPr>
        <w:t xml:space="preserve">Six Sigma was introduced by Bill Smith in 1980 when he worked for Motorola. The Six Sigma was introduced to ensure organizations produce free defect products. With the help of Six Sigma, Motorola received the Malcolm Baldridge National Quality Award in 1988. Sigma is a term used in statistics referring to the frequency of deviation from a standard. Sigma means that an error will only occur 3.4 times per million observations. When Six Sigma was introduced, it was only common among production companies, but today other non-production companies are using this methodology to improve quality while reducing cost (Jenab, Wu, &amp; Moslehpour, 2018). Motorola was the first company to implement the Six Sigma, and some of its objectives were understanding and managing customer requirements, driving rapid and sustainable improvement on business processes, and aligning key business processes to achieve these requirements. With these objectives, the Motorola Company achieved its goals and satisfied its customers. The agenda of the Six Sigma is to reduce cost, reduce pollution, increase customer satisfaction, reduce process cycle time, and increase profits (Jenab &amp;Wu et al. 2018). </w:t>
      </w:r>
    </w:p>
    <w:p w:rsidR="00BE4EB6" w:rsidRPr="0084721E" w:rsidRDefault="00BE4EB6" w:rsidP="00BE4EB6">
      <w:pPr>
        <w:spacing w:line="480" w:lineRule="auto"/>
        <w:ind w:firstLine="720"/>
        <w:rPr>
          <w:rFonts w:ascii="Times New Roman" w:hAnsi="Times New Roman" w:cs="Times New Roman"/>
          <w:sz w:val="24"/>
          <w:szCs w:val="24"/>
        </w:rPr>
      </w:pPr>
      <w:r w:rsidRPr="0084721E">
        <w:rPr>
          <w:rFonts w:ascii="Times New Roman" w:hAnsi="Times New Roman" w:cs="Times New Roman"/>
          <w:sz w:val="24"/>
          <w:szCs w:val="24"/>
        </w:rPr>
        <w:t xml:space="preserve">For Motorola and other companies to achieve these objectives, they have to follow Six Sigma steps of process improvement. These six-steps are referred to as DMAIC, which is an acronym. These steps include; one, define, which means that the organization has to identify the customer needs and requirements and the project goals (Rastogi, 2015). The other letter stands for measuring key aspects of the process and collects relevant data. The other is analyses of the data. Once the data is collected, it has to be investigated to determine the cause and effect relationship (Rastogi, 2015). The organization has to establish the prevailing relationships and ensures all the factors are considered, thus, prevent any defects that may occur to the product or process (Rastogi, 2015). The next step is to improve the current process based on the data </w:t>
      </w:r>
      <w:r w:rsidRPr="0084721E">
        <w:rPr>
          <w:rFonts w:ascii="Times New Roman" w:hAnsi="Times New Roman" w:cs="Times New Roman"/>
          <w:sz w:val="24"/>
          <w:szCs w:val="24"/>
        </w:rPr>
        <w:lastRenderedPageBreak/>
        <w:t>collected. Here the organization can use methods such as poka-yoke and design of experiments to create new processes free from defect. The final step is controlling the future process to ensure deviation from the target is corrected before it results in errors (Jenab &amp;Wu et al. 2018). Here the organization has to implement control measures such as production boards, statistical process control, continuous monitoring of the process, and many more. The process has to be repeated until the desired quality is obtained.</w:t>
      </w:r>
    </w:p>
    <w:p w:rsidR="00BE4EB6" w:rsidRPr="0084721E" w:rsidRDefault="00BE4EB6" w:rsidP="00BE4EB6">
      <w:pPr>
        <w:spacing w:line="480" w:lineRule="auto"/>
        <w:ind w:firstLine="720"/>
        <w:rPr>
          <w:rFonts w:ascii="Times New Roman" w:hAnsi="Times New Roman" w:cs="Times New Roman"/>
          <w:sz w:val="24"/>
          <w:szCs w:val="24"/>
        </w:rPr>
      </w:pPr>
      <w:r w:rsidRPr="0084721E">
        <w:rPr>
          <w:rFonts w:ascii="Times New Roman" w:hAnsi="Times New Roman" w:cs="Times New Roman"/>
          <w:sz w:val="24"/>
          <w:szCs w:val="24"/>
        </w:rPr>
        <w:t xml:space="preserve">For an organization to achieve successful implementation of Six Sigma, it has to follow some key roles which include; first, Executive Leadership who are the top management. The executive leaders are the ones who have to set up the vision of the Six Sigma (Jenab &amp;Wu et al. 2018). The executive leaders have to lead by example, and they have to empower others by providing them with resources which will help them explore new ideas. Secondly, there are champions who are responsible for implementing the Six Sigma strategy across the organization, and they learn from the Executive Leadership. Thirdly, there are Master Black Belts who act as coaches of the Six Sigma (Jenab &amp;Wu et al. 2018). The Master Black Belt devote their time to the accomplishment of the Six Sigma in the organization, and they are assisted by the Champions, Green Belt and Black Belts who ensure that the Six Sigma is implemented across all departments in an organization (Hayes, 2019). The fourth class comprises the Black Belt who apply the Six Sigma methodology to specific projects, and they also dedicate their time to the Six Sigma methodology and execute Six Sigma projects. Finally, there is the Green Belt comprising of employees who implement the Six Sigma in their duties (Jenab &amp;Wu et al. 2018). All these members help the organization to achieve its goal of producing defect-free products. </w:t>
      </w:r>
    </w:p>
    <w:p w:rsidR="00252172" w:rsidRPr="0084721E" w:rsidRDefault="00BE4EB6" w:rsidP="00BE4EB6">
      <w:pPr>
        <w:spacing w:line="480" w:lineRule="auto"/>
        <w:ind w:firstLine="720"/>
        <w:rPr>
          <w:rFonts w:ascii="Times New Roman" w:hAnsi="Times New Roman" w:cs="Times New Roman"/>
          <w:sz w:val="24"/>
          <w:szCs w:val="24"/>
        </w:rPr>
      </w:pPr>
      <w:r w:rsidRPr="0084721E">
        <w:rPr>
          <w:rFonts w:ascii="Times New Roman" w:hAnsi="Times New Roman" w:cs="Times New Roman"/>
          <w:sz w:val="24"/>
          <w:szCs w:val="24"/>
        </w:rPr>
        <w:t xml:space="preserve">Summarily, organizations which have implemented Six Sigma in their operations can without a doubt identify the difference (Hayes, 2019). The Six Sigma </w:t>
      </w:r>
      <w:r w:rsidR="00660BA1" w:rsidRPr="0084721E">
        <w:rPr>
          <w:rFonts w:ascii="Times New Roman" w:hAnsi="Times New Roman" w:cs="Times New Roman"/>
          <w:sz w:val="24"/>
          <w:szCs w:val="24"/>
        </w:rPr>
        <w:t xml:space="preserve">methodology has assisted </w:t>
      </w:r>
      <w:r w:rsidR="00660BA1" w:rsidRPr="0084721E">
        <w:rPr>
          <w:rFonts w:ascii="Times New Roman" w:hAnsi="Times New Roman" w:cs="Times New Roman"/>
          <w:sz w:val="24"/>
          <w:szCs w:val="24"/>
        </w:rPr>
        <w:lastRenderedPageBreak/>
        <w:t>organizations in saving money and at the same time to produce</w:t>
      </w:r>
      <w:r w:rsidRPr="0084721E">
        <w:rPr>
          <w:rFonts w:ascii="Times New Roman" w:hAnsi="Times New Roman" w:cs="Times New Roman"/>
          <w:sz w:val="24"/>
          <w:szCs w:val="24"/>
        </w:rPr>
        <w:t xml:space="preserve"> quality products. Those who take up this methodology have to follow all these steps to achieve excellent results.</w:t>
      </w:r>
    </w:p>
    <w:p w:rsidR="00500B3B" w:rsidRPr="0084721E" w:rsidRDefault="00500B3B" w:rsidP="00500B3B">
      <w:pPr>
        <w:spacing w:line="480" w:lineRule="auto"/>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F4592F" w:rsidRPr="0084721E" w:rsidRDefault="00F4592F" w:rsidP="00500B3B">
      <w:pPr>
        <w:spacing w:line="480" w:lineRule="auto"/>
        <w:jc w:val="center"/>
        <w:rPr>
          <w:rFonts w:ascii="Times New Roman" w:hAnsi="Times New Roman" w:cs="Times New Roman"/>
          <w:sz w:val="24"/>
          <w:szCs w:val="24"/>
        </w:rPr>
      </w:pPr>
    </w:p>
    <w:p w:rsidR="00754E1B" w:rsidRPr="0084721E" w:rsidRDefault="009F4F09" w:rsidP="00754E1B">
      <w:pPr>
        <w:spacing w:line="480" w:lineRule="auto"/>
        <w:jc w:val="center"/>
        <w:rPr>
          <w:rFonts w:ascii="Times New Roman" w:hAnsi="Times New Roman" w:cs="Times New Roman"/>
          <w:sz w:val="24"/>
          <w:szCs w:val="24"/>
        </w:rPr>
      </w:pPr>
      <w:bookmarkStart w:id="0" w:name="_GoBack"/>
      <w:bookmarkEnd w:id="0"/>
      <w:r w:rsidRPr="0084721E">
        <w:rPr>
          <w:rFonts w:ascii="Times New Roman" w:hAnsi="Times New Roman" w:cs="Times New Roman"/>
          <w:sz w:val="24"/>
          <w:szCs w:val="24"/>
        </w:rPr>
        <w:lastRenderedPageBreak/>
        <w:t>Reference</w:t>
      </w:r>
      <w:r w:rsidR="00F4592F" w:rsidRPr="0084721E">
        <w:rPr>
          <w:rFonts w:ascii="Times New Roman" w:hAnsi="Times New Roman" w:cs="Times New Roman"/>
          <w:sz w:val="24"/>
          <w:szCs w:val="24"/>
        </w:rPr>
        <w:t>s</w:t>
      </w:r>
    </w:p>
    <w:p w:rsidR="00754E1B" w:rsidRPr="0084721E" w:rsidRDefault="00754E1B" w:rsidP="00500B3B">
      <w:pPr>
        <w:spacing w:line="480" w:lineRule="auto"/>
        <w:ind w:left="720" w:hanging="720"/>
        <w:rPr>
          <w:rFonts w:ascii="Times New Roman" w:hAnsi="Times New Roman" w:cs="Times New Roman"/>
          <w:sz w:val="24"/>
          <w:szCs w:val="24"/>
        </w:rPr>
      </w:pPr>
      <w:r w:rsidRPr="0084721E">
        <w:rPr>
          <w:rFonts w:ascii="Times New Roman" w:hAnsi="Times New Roman" w:cs="Times New Roman"/>
          <w:sz w:val="24"/>
          <w:szCs w:val="24"/>
        </w:rPr>
        <w:t>Jenab, K., Wu, C., &amp; Moslehpour, S. (2018). Design for six sigma: A review. Management Science Letters, 8(1), 1-18.</w:t>
      </w:r>
    </w:p>
    <w:p w:rsidR="00754E1B" w:rsidRPr="0084721E" w:rsidRDefault="00754E1B" w:rsidP="00500B3B">
      <w:pPr>
        <w:spacing w:line="480" w:lineRule="auto"/>
        <w:ind w:left="720" w:hanging="720"/>
        <w:rPr>
          <w:rFonts w:ascii="Times New Roman" w:hAnsi="Times New Roman" w:cs="Times New Roman"/>
          <w:sz w:val="24"/>
          <w:szCs w:val="24"/>
        </w:rPr>
      </w:pPr>
      <w:r w:rsidRPr="0084721E">
        <w:rPr>
          <w:rFonts w:ascii="Times New Roman" w:hAnsi="Times New Roman" w:cs="Times New Roman"/>
          <w:sz w:val="24"/>
          <w:szCs w:val="24"/>
        </w:rPr>
        <w:t>Hayes, A. (2019). Six Sigma. Investopedia. Retrieved from Rhttps://www.investopedia.com/terms/s/six-sig</w:t>
      </w:r>
    </w:p>
    <w:p w:rsidR="00754E1B" w:rsidRPr="0084721E" w:rsidRDefault="00754E1B" w:rsidP="00F4592F">
      <w:pPr>
        <w:spacing w:line="480" w:lineRule="auto"/>
        <w:ind w:left="720" w:hanging="720"/>
        <w:rPr>
          <w:rFonts w:ascii="Times New Roman" w:hAnsi="Times New Roman" w:cs="Times New Roman"/>
          <w:sz w:val="24"/>
          <w:szCs w:val="24"/>
        </w:rPr>
      </w:pPr>
      <w:r w:rsidRPr="0084721E">
        <w:rPr>
          <w:rFonts w:ascii="Times New Roman" w:hAnsi="Times New Roman" w:cs="Times New Roman"/>
          <w:sz w:val="24"/>
          <w:szCs w:val="24"/>
        </w:rPr>
        <w:t>Rastogi, A. (2015). DMAIC – A Six Sigma Process Improvement Methodology. Grey Campus. https://www.greycampus.com/blog/quality-management/dmaic-a-six-sigma-process-improvement-methodology</w:t>
      </w:r>
    </w:p>
    <w:p w:rsidR="00AB6494" w:rsidRPr="0084721E" w:rsidRDefault="00AB6494" w:rsidP="00D0219C">
      <w:pPr>
        <w:spacing w:line="480" w:lineRule="auto"/>
        <w:rPr>
          <w:rFonts w:ascii="Times New Roman" w:hAnsi="Times New Roman" w:cs="Times New Roman"/>
          <w:sz w:val="24"/>
          <w:szCs w:val="24"/>
        </w:rPr>
      </w:pPr>
    </w:p>
    <w:sectPr w:rsidR="00AB6494" w:rsidRPr="0084721E" w:rsidSect="00D021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322" w:rsidRDefault="00165322">
      <w:pPr>
        <w:spacing w:after="0" w:line="240" w:lineRule="auto"/>
      </w:pPr>
      <w:r>
        <w:separator/>
      </w:r>
    </w:p>
  </w:endnote>
  <w:endnote w:type="continuationSeparator" w:id="1">
    <w:p w:rsidR="00165322" w:rsidRDefault="00165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322" w:rsidRDefault="00165322">
      <w:pPr>
        <w:spacing w:after="0" w:line="240" w:lineRule="auto"/>
      </w:pPr>
      <w:r>
        <w:separator/>
      </w:r>
    </w:p>
  </w:footnote>
  <w:footnote w:type="continuationSeparator" w:id="1">
    <w:p w:rsidR="00165322" w:rsidRDefault="00165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989831186"/>
      <w:docPartObj>
        <w:docPartGallery w:val="Page Numbers (Top of Page)"/>
        <w:docPartUnique/>
      </w:docPartObj>
    </w:sdtPr>
    <w:sdtEndPr>
      <w:rPr>
        <w:noProof/>
      </w:rPr>
    </w:sdtEndPr>
    <w:sdtContent>
      <w:p w:rsidR="00D0219C" w:rsidRPr="00D0219C" w:rsidRDefault="009F4F09" w:rsidP="00D0219C">
        <w:pPr>
          <w:pStyle w:val="Header"/>
          <w:rPr>
            <w:rFonts w:ascii="Times New Roman" w:hAnsi="Times New Roman" w:cs="Times New Roman"/>
            <w:sz w:val="18"/>
            <w:szCs w:val="18"/>
          </w:rPr>
        </w:pPr>
        <w:r w:rsidRPr="00754E1B">
          <w:rPr>
            <w:rFonts w:ascii="Times New Roman" w:hAnsi="Times New Roman" w:cs="Times New Roman"/>
            <w:sz w:val="24"/>
            <w:szCs w:val="24"/>
          </w:rPr>
          <w:t xml:space="preserve">SIX </w:t>
        </w:r>
        <w:r w:rsidR="00F4592F" w:rsidRPr="00754E1B">
          <w:rPr>
            <w:rFonts w:ascii="Times New Roman" w:hAnsi="Times New Roman" w:cs="Times New Roman"/>
            <w:sz w:val="24"/>
            <w:szCs w:val="24"/>
          </w:rPr>
          <w:t>SIGMA</w:t>
        </w:r>
        <w:r w:rsidR="00754E1B">
          <w:rPr>
            <w:rFonts w:ascii="Times New Roman" w:hAnsi="Times New Roman" w:cs="Times New Roman"/>
            <w:sz w:val="24"/>
            <w:szCs w:val="24"/>
          </w:rPr>
          <w:t xml:space="preserve">                                                                                                                                    </w:t>
        </w:r>
        <w:r w:rsidR="006B1D35" w:rsidRPr="00754E1B">
          <w:rPr>
            <w:rFonts w:ascii="Times New Roman" w:hAnsi="Times New Roman" w:cs="Times New Roman"/>
            <w:sz w:val="24"/>
            <w:szCs w:val="24"/>
          </w:rPr>
          <w:fldChar w:fldCharType="begin"/>
        </w:r>
        <w:r w:rsidRPr="00754E1B">
          <w:rPr>
            <w:rFonts w:ascii="Times New Roman" w:hAnsi="Times New Roman" w:cs="Times New Roman"/>
            <w:sz w:val="24"/>
            <w:szCs w:val="24"/>
          </w:rPr>
          <w:instrText xml:space="preserve"> PAGE   \* MERGEFORMAT </w:instrText>
        </w:r>
        <w:r w:rsidR="006B1D35" w:rsidRPr="00754E1B">
          <w:rPr>
            <w:rFonts w:ascii="Times New Roman" w:hAnsi="Times New Roman" w:cs="Times New Roman"/>
            <w:sz w:val="24"/>
            <w:szCs w:val="24"/>
          </w:rPr>
          <w:fldChar w:fldCharType="separate"/>
        </w:r>
        <w:r w:rsidR="0084721E">
          <w:rPr>
            <w:rFonts w:ascii="Times New Roman" w:hAnsi="Times New Roman" w:cs="Times New Roman"/>
            <w:noProof/>
            <w:sz w:val="24"/>
            <w:szCs w:val="24"/>
          </w:rPr>
          <w:t>5</w:t>
        </w:r>
        <w:r w:rsidR="006B1D35" w:rsidRPr="00754E1B">
          <w:rPr>
            <w:rFonts w:ascii="Times New Roman" w:hAnsi="Times New Roman" w:cs="Times New Roman"/>
            <w:noProof/>
            <w:sz w:val="24"/>
            <w:szCs w:val="24"/>
          </w:rPr>
          <w:fldChar w:fldCharType="end"/>
        </w:r>
      </w:p>
    </w:sdtContent>
  </w:sdt>
  <w:p w:rsidR="00D0219C" w:rsidRPr="00D0219C" w:rsidRDefault="00D0219C">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9C" w:rsidRPr="00D0219C" w:rsidRDefault="009F4F09" w:rsidP="00D0219C">
    <w:pPr>
      <w:pStyle w:val="Header"/>
      <w:rPr>
        <w:rFonts w:ascii="Times New Roman" w:hAnsi="Times New Roman" w:cs="Times New Roman"/>
        <w:sz w:val="18"/>
        <w:szCs w:val="18"/>
      </w:rPr>
    </w:pPr>
    <w:r w:rsidRPr="00754E1B">
      <w:rPr>
        <w:rFonts w:ascii="Times New Roman" w:hAnsi="Times New Roman" w:cs="Times New Roman"/>
        <w:sz w:val="24"/>
        <w:szCs w:val="24"/>
      </w:rPr>
      <w:t xml:space="preserve">Running Head: SIX </w:t>
    </w:r>
    <w:r w:rsidR="00F4592F" w:rsidRPr="00754E1B">
      <w:rPr>
        <w:rFonts w:ascii="Times New Roman" w:hAnsi="Times New Roman" w:cs="Times New Roman"/>
        <w:sz w:val="24"/>
        <w:szCs w:val="24"/>
      </w:rPr>
      <w:t>SIGMA</w:t>
    </w:r>
    <w:sdt>
      <w:sdtPr>
        <w:rPr>
          <w:rFonts w:ascii="Times New Roman" w:hAnsi="Times New Roman" w:cs="Times New Roman"/>
          <w:sz w:val="24"/>
          <w:szCs w:val="24"/>
        </w:rPr>
        <w:id w:val="1555051885"/>
        <w:docPartObj>
          <w:docPartGallery w:val="Page Numbers (Top of Page)"/>
          <w:docPartUnique/>
        </w:docPartObj>
      </w:sdtPr>
      <w:sdtEndPr>
        <w:rPr>
          <w:noProof/>
          <w:sz w:val="18"/>
          <w:szCs w:val="18"/>
        </w:rPr>
      </w:sdtEndPr>
      <w:sdtContent>
        <w:r w:rsidR="00754E1B">
          <w:rPr>
            <w:rFonts w:ascii="Times New Roman" w:hAnsi="Times New Roman" w:cs="Times New Roman"/>
            <w:sz w:val="24"/>
            <w:szCs w:val="24"/>
          </w:rPr>
          <w:t xml:space="preserve">                                                                                                            </w:t>
        </w:r>
        <w:r w:rsidR="006B1D35" w:rsidRPr="00754E1B">
          <w:rPr>
            <w:rFonts w:ascii="Times New Roman" w:hAnsi="Times New Roman" w:cs="Times New Roman"/>
            <w:sz w:val="24"/>
            <w:szCs w:val="24"/>
          </w:rPr>
          <w:fldChar w:fldCharType="begin"/>
        </w:r>
        <w:r w:rsidRPr="00754E1B">
          <w:rPr>
            <w:rFonts w:ascii="Times New Roman" w:hAnsi="Times New Roman" w:cs="Times New Roman"/>
            <w:sz w:val="24"/>
            <w:szCs w:val="24"/>
          </w:rPr>
          <w:instrText xml:space="preserve"> PAGE   \* MERGEFORMAT </w:instrText>
        </w:r>
        <w:r w:rsidR="006B1D35" w:rsidRPr="00754E1B">
          <w:rPr>
            <w:rFonts w:ascii="Times New Roman" w:hAnsi="Times New Roman" w:cs="Times New Roman"/>
            <w:sz w:val="24"/>
            <w:szCs w:val="24"/>
          </w:rPr>
          <w:fldChar w:fldCharType="separate"/>
        </w:r>
        <w:r w:rsidR="0084721E">
          <w:rPr>
            <w:rFonts w:ascii="Times New Roman" w:hAnsi="Times New Roman" w:cs="Times New Roman"/>
            <w:noProof/>
            <w:sz w:val="24"/>
            <w:szCs w:val="24"/>
          </w:rPr>
          <w:t>1</w:t>
        </w:r>
        <w:r w:rsidR="006B1D35" w:rsidRPr="00754E1B">
          <w:rPr>
            <w:rFonts w:ascii="Times New Roman" w:hAnsi="Times New Roman" w:cs="Times New Roman"/>
            <w:noProof/>
            <w:sz w:val="24"/>
            <w:szCs w:val="24"/>
          </w:rPr>
          <w:fldChar w:fldCharType="end"/>
        </w:r>
      </w:sdtContent>
    </w:sdt>
  </w:p>
  <w:p w:rsidR="00D0219C" w:rsidRPr="00D0219C" w:rsidRDefault="00D0219C">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530E"/>
    <w:rsid w:val="00020F43"/>
    <w:rsid w:val="00165322"/>
    <w:rsid w:val="0017737C"/>
    <w:rsid w:val="00252172"/>
    <w:rsid w:val="0029766F"/>
    <w:rsid w:val="00402D87"/>
    <w:rsid w:val="00500B3B"/>
    <w:rsid w:val="00633CF7"/>
    <w:rsid w:val="00660BA1"/>
    <w:rsid w:val="006B1D35"/>
    <w:rsid w:val="006C3518"/>
    <w:rsid w:val="00754E1B"/>
    <w:rsid w:val="008013C8"/>
    <w:rsid w:val="00841D66"/>
    <w:rsid w:val="0084721E"/>
    <w:rsid w:val="00881B9F"/>
    <w:rsid w:val="00947847"/>
    <w:rsid w:val="009F4F09"/>
    <w:rsid w:val="00AB6494"/>
    <w:rsid w:val="00AD63C4"/>
    <w:rsid w:val="00B0530E"/>
    <w:rsid w:val="00BE4EB6"/>
    <w:rsid w:val="00C823E6"/>
    <w:rsid w:val="00CA5AC4"/>
    <w:rsid w:val="00D0219C"/>
    <w:rsid w:val="00F16E73"/>
    <w:rsid w:val="00F4592F"/>
    <w:rsid w:val="00F80D60"/>
    <w:rsid w:val="00F903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3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19C"/>
  </w:style>
  <w:style w:type="paragraph" w:styleId="Footer">
    <w:name w:val="footer"/>
    <w:basedOn w:val="Normal"/>
    <w:link w:val="FooterChar"/>
    <w:uiPriority w:val="99"/>
    <w:unhideWhenUsed/>
    <w:rsid w:val="00D0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19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2019-06-25T17:58:00Z</dcterms:created>
  <dcterms:modified xsi:type="dcterms:W3CDTF">2019-06-25T17:58:00Z</dcterms:modified>
</cp:coreProperties>
</file>